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03B6" w14:textId="72758B27" w:rsidR="00BA3018" w:rsidRPr="004479B8" w:rsidRDefault="00BA3018" w:rsidP="004479B8">
      <w:pPr>
        <w:ind w:firstLine="709"/>
        <w:jc w:val="center"/>
        <w:rPr>
          <w:rFonts w:ascii="Arial" w:hAnsi="Arial" w:cs="Arial"/>
        </w:rPr>
      </w:pPr>
      <w:bookmarkStart w:id="0" w:name="_GoBack"/>
      <w:r w:rsidRPr="004479B8">
        <w:rPr>
          <w:rFonts w:ascii="Arial" w:hAnsi="Arial" w:cs="Arial"/>
        </w:rPr>
        <w:t>Администрация</w:t>
      </w:r>
    </w:p>
    <w:p w14:paraId="6B7C3648" w14:textId="77777777" w:rsidR="00BA3018" w:rsidRPr="004479B8" w:rsidRDefault="00BA3018" w:rsidP="004479B8">
      <w:pPr>
        <w:ind w:firstLine="709"/>
        <w:jc w:val="center"/>
        <w:rPr>
          <w:rFonts w:ascii="Arial" w:hAnsi="Arial" w:cs="Arial"/>
        </w:rPr>
      </w:pPr>
      <w:r w:rsidRPr="004479B8">
        <w:rPr>
          <w:rFonts w:ascii="Arial" w:hAnsi="Arial" w:cs="Arial"/>
        </w:rPr>
        <w:t>Сончинского сельского поселения</w:t>
      </w:r>
    </w:p>
    <w:p w14:paraId="173B47D8" w14:textId="77777777" w:rsidR="00BA3018" w:rsidRPr="004479B8" w:rsidRDefault="00BA3018" w:rsidP="004479B8">
      <w:pPr>
        <w:ind w:firstLine="709"/>
        <w:jc w:val="center"/>
        <w:rPr>
          <w:rFonts w:ascii="Arial" w:hAnsi="Arial" w:cs="Arial"/>
        </w:rPr>
      </w:pPr>
      <w:r w:rsidRPr="004479B8">
        <w:rPr>
          <w:rFonts w:ascii="Arial" w:hAnsi="Arial" w:cs="Arial"/>
        </w:rPr>
        <w:t>Каменского муниципального района</w:t>
      </w:r>
    </w:p>
    <w:p w14:paraId="583FDB4B" w14:textId="77777777" w:rsidR="00BA3018" w:rsidRPr="004479B8" w:rsidRDefault="00BA3018" w:rsidP="004479B8">
      <w:pPr>
        <w:ind w:firstLine="709"/>
        <w:jc w:val="center"/>
        <w:rPr>
          <w:rFonts w:ascii="Arial" w:hAnsi="Arial" w:cs="Arial"/>
        </w:rPr>
      </w:pPr>
      <w:r w:rsidRPr="004479B8">
        <w:rPr>
          <w:rFonts w:ascii="Arial" w:hAnsi="Arial" w:cs="Arial"/>
        </w:rPr>
        <w:t>Воронежской области</w:t>
      </w:r>
    </w:p>
    <w:p w14:paraId="24CCC46F" w14:textId="77777777" w:rsidR="00BA3018" w:rsidRPr="004479B8" w:rsidRDefault="00BA3018" w:rsidP="004479B8">
      <w:pPr>
        <w:ind w:firstLine="709"/>
        <w:jc w:val="center"/>
        <w:rPr>
          <w:rFonts w:ascii="Arial" w:hAnsi="Arial" w:cs="Arial"/>
        </w:rPr>
      </w:pPr>
    </w:p>
    <w:p w14:paraId="1EF0B7DE" w14:textId="77777777" w:rsidR="00BA3018" w:rsidRPr="004479B8" w:rsidRDefault="00BA3018" w:rsidP="004479B8">
      <w:pPr>
        <w:pStyle w:val="7"/>
        <w:tabs>
          <w:tab w:val="left" w:pos="0"/>
        </w:tabs>
        <w:ind w:firstLine="709"/>
        <w:jc w:val="center"/>
        <w:rPr>
          <w:rFonts w:cs="Arial"/>
          <w:b w:val="0"/>
          <w:sz w:val="24"/>
          <w:szCs w:val="24"/>
        </w:rPr>
      </w:pPr>
      <w:r w:rsidRPr="004479B8">
        <w:rPr>
          <w:rFonts w:cs="Arial"/>
          <w:b w:val="0"/>
          <w:sz w:val="24"/>
          <w:szCs w:val="24"/>
        </w:rPr>
        <w:t>ПОСТАНОВЛЕНИЕ</w:t>
      </w:r>
    </w:p>
    <w:p w14:paraId="13CA8C27" w14:textId="77777777" w:rsidR="00BA3018" w:rsidRPr="004479B8" w:rsidRDefault="00BA3018" w:rsidP="004479B8">
      <w:pPr>
        <w:ind w:firstLine="709"/>
        <w:jc w:val="both"/>
        <w:rPr>
          <w:rFonts w:ascii="Arial" w:hAnsi="Arial" w:cs="Arial"/>
        </w:rPr>
      </w:pPr>
    </w:p>
    <w:p w14:paraId="3B85B87B" w14:textId="22684D8F" w:rsidR="00BA3018" w:rsidRPr="004479B8" w:rsidRDefault="00BA3018" w:rsidP="004479B8">
      <w:pPr>
        <w:ind w:firstLine="709"/>
        <w:jc w:val="both"/>
        <w:rPr>
          <w:rFonts w:ascii="Arial" w:hAnsi="Arial" w:cs="Arial"/>
        </w:rPr>
      </w:pPr>
      <w:r w:rsidRPr="004479B8">
        <w:rPr>
          <w:rFonts w:ascii="Arial" w:hAnsi="Arial" w:cs="Arial"/>
        </w:rPr>
        <w:t>от 1</w:t>
      </w:r>
      <w:r w:rsidR="009C037C" w:rsidRPr="004479B8">
        <w:rPr>
          <w:rFonts w:ascii="Arial" w:hAnsi="Arial" w:cs="Arial"/>
        </w:rPr>
        <w:t>8</w:t>
      </w:r>
      <w:r w:rsidRPr="004479B8">
        <w:rPr>
          <w:rFonts w:ascii="Arial" w:hAnsi="Arial" w:cs="Arial"/>
        </w:rPr>
        <w:t xml:space="preserve"> июля 2023 года№ </w:t>
      </w:r>
      <w:r w:rsidR="009C037C" w:rsidRPr="004479B8">
        <w:rPr>
          <w:rFonts w:ascii="Arial" w:hAnsi="Arial" w:cs="Arial"/>
        </w:rPr>
        <w:t>39</w:t>
      </w:r>
    </w:p>
    <w:p w14:paraId="73FA5C18" w14:textId="77777777" w:rsidR="00BA3018" w:rsidRPr="004479B8" w:rsidRDefault="00BA3018" w:rsidP="004479B8">
      <w:pPr>
        <w:ind w:firstLine="709"/>
        <w:jc w:val="both"/>
        <w:rPr>
          <w:rFonts w:ascii="Arial" w:hAnsi="Arial" w:cs="Arial"/>
        </w:rPr>
      </w:pPr>
    </w:p>
    <w:p w14:paraId="2038D778" w14:textId="0D428CA3" w:rsidR="00031445" w:rsidRPr="004479B8" w:rsidRDefault="00031445" w:rsidP="004479B8">
      <w:pPr>
        <w:ind w:firstLine="709"/>
        <w:jc w:val="both"/>
        <w:rPr>
          <w:rFonts w:ascii="Arial" w:hAnsi="Arial" w:cs="Arial"/>
        </w:rPr>
      </w:pPr>
      <w:r w:rsidRPr="004479B8">
        <w:rPr>
          <w:rFonts w:ascii="Arial" w:hAnsi="Arial" w:cs="Arial"/>
        </w:rPr>
        <w:t>Об утверждении положения о порядке ознакомления пользователей</w:t>
      </w:r>
      <w:r w:rsidR="004479B8" w:rsidRPr="004479B8">
        <w:rPr>
          <w:rFonts w:ascii="Arial" w:hAnsi="Arial" w:cs="Arial"/>
        </w:rPr>
        <w:t xml:space="preserve"> </w:t>
      </w:r>
      <w:r w:rsidRPr="004479B8">
        <w:rPr>
          <w:rFonts w:ascii="Arial" w:hAnsi="Arial" w:cs="Arial"/>
        </w:rPr>
        <w:t xml:space="preserve">с информацией о деятельности администрации </w:t>
      </w:r>
      <w:r w:rsidR="00FC6CAC" w:rsidRPr="004479B8">
        <w:rPr>
          <w:rFonts w:ascii="Arial" w:hAnsi="Arial" w:cs="Arial"/>
        </w:rPr>
        <w:t>муниципального образования</w:t>
      </w:r>
      <w:r w:rsidR="004479B8" w:rsidRPr="004479B8">
        <w:rPr>
          <w:rFonts w:ascii="Arial" w:hAnsi="Arial" w:cs="Arial"/>
        </w:rPr>
        <w:t xml:space="preserve"> </w:t>
      </w:r>
      <w:r w:rsidRPr="004479B8">
        <w:rPr>
          <w:rFonts w:ascii="Arial" w:hAnsi="Arial" w:cs="Arial"/>
        </w:rPr>
        <w:t>Сончинского сельского поселения Каменского</w:t>
      </w:r>
      <w:r w:rsidR="004479B8" w:rsidRPr="004479B8">
        <w:rPr>
          <w:rFonts w:ascii="Arial" w:hAnsi="Arial" w:cs="Arial"/>
        </w:rPr>
        <w:t xml:space="preserve"> </w:t>
      </w:r>
      <w:r w:rsidR="004479B8">
        <w:rPr>
          <w:rFonts w:ascii="Arial" w:hAnsi="Arial" w:cs="Arial"/>
        </w:rPr>
        <w:t>м</w:t>
      </w:r>
      <w:r w:rsidRPr="004479B8">
        <w:rPr>
          <w:rFonts w:ascii="Arial" w:hAnsi="Arial" w:cs="Arial"/>
        </w:rPr>
        <w:t>униципального района Воронежской области</w:t>
      </w:r>
      <w:r w:rsidR="004479B8">
        <w:rPr>
          <w:rFonts w:ascii="Arial" w:hAnsi="Arial" w:cs="Arial"/>
        </w:rPr>
        <w:t xml:space="preserve"> </w:t>
      </w:r>
      <w:r w:rsidRPr="004479B8">
        <w:rPr>
          <w:rFonts w:ascii="Arial" w:hAnsi="Arial" w:cs="Arial"/>
        </w:rPr>
        <w:t>в занимаемых ей помещениях</w:t>
      </w:r>
    </w:p>
    <w:p w14:paraId="214F2220" w14:textId="77777777" w:rsidR="006D65C4" w:rsidRPr="004479B8" w:rsidRDefault="00031445" w:rsidP="004479B8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</w:t>
      </w:r>
      <w:r w:rsidR="00791A6D" w:rsidRPr="004479B8">
        <w:rPr>
          <w:rFonts w:ascii="Arial" w:hAnsi="Arial" w:cs="Arial"/>
          <w:sz w:val="24"/>
          <w:szCs w:val="24"/>
        </w:rPr>
        <w:t xml:space="preserve">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Устава </w:t>
      </w:r>
      <w:r w:rsidR="00BA3018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="00791A6D" w:rsidRPr="004479B8">
        <w:rPr>
          <w:rFonts w:ascii="Arial" w:hAnsi="Arial" w:cs="Arial"/>
          <w:sz w:val="24"/>
          <w:szCs w:val="24"/>
        </w:rPr>
        <w:t xml:space="preserve"> администрация </w:t>
      </w:r>
      <w:r w:rsidRPr="004479B8">
        <w:rPr>
          <w:rFonts w:ascii="Arial" w:hAnsi="Arial" w:cs="Arial"/>
          <w:sz w:val="24"/>
          <w:szCs w:val="24"/>
        </w:rPr>
        <w:t>Сончинского сельского поселения</w:t>
      </w:r>
    </w:p>
    <w:p w14:paraId="34F4A4C7" w14:textId="74FE4B57" w:rsidR="005C515D" w:rsidRPr="004479B8" w:rsidRDefault="006D65C4" w:rsidP="004479B8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ПОСТАНОВЛЯЕТ:</w:t>
      </w:r>
    </w:p>
    <w:p w14:paraId="2862483A" w14:textId="44F928C4" w:rsidR="005C515D" w:rsidRPr="004479B8" w:rsidRDefault="00791A6D" w:rsidP="004479B8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</w:t>
      </w:r>
      <w:r w:rsidR="00373C17" w:rsidRPr="004479B8">
        <w:rPr>
          <w:rFonts w:ascii="Arial" w:hAnsi="Arial" w:cs="Arial"/>
          <w:sz w:val="24"/>
          <w:szCs w:val="24"/>
        </w:rPr>
        <w:t>а</w:t>
      </w:r>
      <w:r w:rsidRPr="004479B8">
        <w:rPr>
          <w:rFonts w:ascii="Arial" w:hAnsi="Arial" w:cs="Arial"/>
          <w:sz w:val="24"/>
          <w:szCs w:val="24"/>
        </w:rPr>
        <w:t>дминистрации</w:t>
      </w:r>
      <w:r w:rsidR="006D65C4" w:rsidRPr="004479B8">
        <w:rPr>
          <w:rFonts w:ascii="Arial" w:hAnsi="Arial" w:cs="Arial"/>
          <w:sz w:val="24"/>
          <w:szCs w:val="24"/>
        </w:rPr>
        <w:t xml:space="preserve"> </w:t>
      </w:r>
      <w:r w:rsidR="00BA3018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sz w:val="24"/>
          <w:szCs w:val="24"/>
        </w:rPr>
        <w:t xml:space="preserve"> в занимаемых ей помещениях (прилагается).</w:t>
      </w:r>
    </w:p>
    <w:p w14:paraId="5D799C0E" w14:textId="77777777" w:rsidR="005C515D" w:rsidRPr="004479B8" w:rsidRDefault="00791A6D" w:rsidP="004479B8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Настоящее постановление вступает в силу через десять дней после его официального опубликования.</w:t>
      </w:r>
    </w:p>
    <w:p w14:paraId="1D64ADC3" w14:textId="4D1A01DC" w:rsidR="005C515D" w:rsidRPr="004479B8" w:rsidRDefault="00612FB5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Глава ад</w:t>
      </w:r>
      <w:r w:rsidR="00791A6D" w:rsidRPr="004479B8">
        <w:rPr>
          <w:rFonts w:ascii="Arial" w:hAnsi="Arial" w:cs="Arial"/>
          <w:sz w:val="24"/>
          <w:szCs w:val="24"/>
        </w:rPr>
        <w:t>министрации</w:t>
      </w:r>
      <w:r w:rsidR="00BA3018" w:rsidRPr="004479B8">
        <w:rPr>
          <w:rFonts w:ascii="Arial" w:hAnsi="Arial" w:cs="Arial"/>
          <w:sz w:val="24"/>
          <w:szCs w:val="24"/>
        </w:rPr>
        <w:t xml:space="preserve"> </w:t>
      </w:r>
    </w:p>
    <w:p w14:paraId="3A6AE22A" w14:textId="61EF5852" w:rsidR="005C515D" w:rsidRPr="004479B8" w:rsidRDefault="00BA3018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  <w:sectPr w:rsidR="005C515D" w:rsidRPr="004479B8" w:rsidSect="004479B8">
          <w:headerReference w:type="default" r:id="rId8"/>
          <w:pgSz w:w="11900" w:h="16840"/>
          <w:pgMar w:top="2268" w:right="567" w:bottom="567" w:left="1701" w:header="0" w:footer="2772" w:gutter="0"/>
          <w:pgNumType w:start="1"/>
          <w:cols w:space="720"/>
          <w:noEndnote/>
          <w:docGrid w:linePitch="360"/>
        </w:sectPr>
      </w:pPr>
      <w:r w:rsidRPr="004479B8">
        <w:rPr>
          <w:rFonts w:ascii="Arial" w:hAnsi="Arial" w:cs="Arial"/>
          <w:sz w:val="24"/>
          <w:szCs w:val="24"/>
        </w:rPr>
        <w:t xml:space="preserve">Сончинского сельского поселения </w:t>
      </w:r>
      <w:r w:rsidR="006D65C4" w:rsidRPr="004479B8">
        <w:rPr>
          <w:rFonts w:ascii="Arial" w:hAnsi="Arial" w:cs="Arial"/>
          <w:sz w:val="24"/>
          <w:szCs w:val="24"/>
        </w:rPr>
        <w:t xml:space="preserve">А.А. Лозовой </w:t>
      </w:r>
      <w:r w:rsidRPr="004479B8">
        <w:rPr>
          <w:rFonts w:ascii="Arial" w:hAnsi="Arial" w:cs="Arial"/>
          <w:sz w:val="24"/>
          <w:szCs w:val="24"/>
        </w:rPr>
        <w:t xml:space="preserve">                        </w:t>
      </w:r>
    </w:p>
    <w:p w14:paraId="3173344F" w14:textId="77777777" w:rsidR="005C515D" w:rsidRPr="004479B8" w:rsidRDefault="00791A6D" w:rsidP="004479B8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bCs/>
          <w:sz w:val="24"/>
          <w:szCs w:val="24"/>
        </w:rPr>
        <w:lastRenderedPageBreak/>
        <w:t>ПОЛОЖЕНИЕ</w:t>
      </w:r>
    </w:p>
    <w:p w14:paraId="2BAA8661" w14:textId="1E592323" w:rsidR="00D1177D" w:rsidRPr="004479B8" w:rsidRDefault="00791A6D" w:rsidP="004479B8">
      <w:pPr>
        <w:pStyle w:val="1"/>
        <w:shd w:val="clear" w:color="auto" w:fill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479B8">
        <w:rPr>
          <w:rFonts w:ascii="Arial" w:hAnsi="Arial" w:cs="Arial"/>
          <w:bCs/>
          <w:sz w:val="24"/>
          <w:szCs w:val="24"/>
        </w:rPr>
        <w:t>О ПОРЯДКЕ ОЗНАКОМЛЕНИЯ ПОЛЬЗОВАТЕЛЕЙ ИНФОРМАЦИЕЙ</w:t>
      </w:r>
      <w:r w:rsidR="00D1177D" w:rsidRPr="004479B8">
        <w:rPr>
          <w:rFonts w:ascii="Arial" w:hAnsi="Arial" w:cs="Arial"/>
          <w:bCs/>
          <w:sz w:val="24"/>
          <w:szCs w:val="24"/>
        </w:rPr>
        <w:t xml:space="preserve"> </w:t>
      </w:r>
      <w:r w:rsidRPr="004479B8">
        <w:rPr>
          <w:rFonts w:ascii="Arial" w:hAnsi="Arial" w:cs="Arial"/>
          <w:bCs/>
          <w:sz w:val="24"/>
          <w:szCs w:val="24"/>
        </w:rPr>
        <w:t>С ИНФОРМАЦИЕЙ О ДЕЯТЕЛЬНОСТИ АДМИНИСТРАЦИИ</w:t>
      </w:r>
      <w:r w:rsidR="00D1177D" w:rsidRPr="004479B8">
        <w:rPr>
          <w:rFonts w:ascii="Arial" w:hAnsi="Arial" w:cs="Arial"/>
          <w:bCs/>
          <w:sz w:val="24"/>
          <w:szCs w:val="24"/>
        </w:rPr>
        <w:t xml:space="preserve"> </w:t>
      </w:r>
      <w:r w:rsidRPr="004479B8">
        <w:rPr>
          <w:rFonts w:ascii="Arial" w:hAnsi="Arial" w:cs="Arial"/>
          <w:bCs/>
          <w:sz w:val="24"/>
          <w:szCs w:val="24"/>
        </w:rPr>
        <w:t>МУНИЦИПАЛЬНОГО ОБРАЗОВАН</w:t>
      </w:r>
      <w:r w:rsidR="00D1177D" w:rsidRPr="004479B8">
        <w:rPr>
          <w:rFonts w:ascii="Arial" w:hAnsi="Arial" w:cs="Arial"/>
          <w:bCs/>
          <w:sz w:val="24"/>
          <w:szCs w:val="24"/>
        </w:rPr>
        <w:t xml:space="preserve">ИЯ </w:t>
      </w:r>
      <w:r w:rsidR="00031445" w:rsidRPr="004479B8">
        <w:rPr>
          <w:rFonts w:ascii="Arial" w:hAnsi="Arial" w:cs="Arial"/>
          <w:bCs/>
          <w:sz w:val="24"/>
          <w:szCs w:val="24"/>
        </w:rPr>
        <w:t>СОНЧИНСКОГО СЕЛЬСКОГО ПОСЕЛЕНИЯ КАМЕНСКОГО МУНИЦИПАЛЬНОГО РАЙОНА ВОРОНЕЖСКОЙ ОБЛАСТИ</w:t>
      </w:r>
    </w:p>
    <w:p w14:paraId="47F1FC3F" w14:textId="77777777" w:rsidR="005C515D" w:rsidRPr="004479B8" w:rsidRDefault="00791A6D" w:rsidP="004479B8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bCs/>
          <w:sz w:val="24"/>
          <w:szCs w:val="24"/>
        </w:rPr>
        <w:t>В</w:t>
      </w:r>
      <w:r w:rsidR="00D1177D" w:rsidRPr="004479B8">
        <w:rPr>
          <w:rFonts w:ascii="Arial" w:hAnsi="Arial" w:cs="Arial"/>
          <w:bCs/>
          <w:sz w:val="24"/>
          <w:szCs w:val="24"/>
        </w:rPr>
        <w:t xml:space="preserve"> </w:t>
      </w:r>
      <w:r w:rsidRPr="004479B8">
        <w:rPr>
          <w:rFonts w:ascii="Arial" w:hAnsi="Arial" w:cs="Arial"/>
          <w:bCs/>
          <w:sz w:val="24"/>
          <w:szCs w:val="24"/>
        </w:rPr>
        <w:t>ЗАНИМАЕМЫХ ЕЙ ПОМЕЩЕНИЯХ</w:t>
      </w:r>
    </w:p>
    <w:p w14:paraId="2966E1E4" w14:textId="77777777" w:rsidR="005C515D" w:rsidRPr="004479B8" w:rsidRDefault="00791A6D" w:rsidP="004479B8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Общие положения</w:t>
      </w:r>
    </w:p>
    <w:p w14:paraId="6AF4BBF8" w14:textId="45030FFF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C513EB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sz w:val="24"/>
          <w:szCs w:val="24"/>
        </w:rPr>
        <w:t xml:space="preserve"> в занимаемых ей помещениях.</w:t>
      </w:r>
    </w:p>
    <w:p w14:paraId="49DC189F" w14:textId="25F27844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C513EB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A53055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sz w:val="24"/>
          <w:szCs w:val="24"/>
        </w:rPr>
        <w:t xml:space="preserve"> (далее - органы местного самоуправления)</w:t>
      </w:r>
      <w:r w:rsidRPr="004479B8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4479B8">
        <w:rPr>
          <w:rFonts w:ascii="Arial" w:hAnsi="Arial" w:cs="Arial"/>
          <w:sz w:val="24"/>
          <w:szCs w:val="24"/>
        </w:rPr>
        <w:t xml:space="preserve"> в занимаемых ими помещениях:</w:t>
      </w:r>
    </w:p>
    <w:p w14:paraId="1BA96B99" w14:textId="33D201B9" w:rsidR="005C515D" w:rsidRPr="004479B8" w:rsidRDefault="00791A6D" w:rsidP="004479B8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A53055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sz w:val="24"/>
          <w:szCs w:val="24"/>
        </w:rPr>
        <w:t xml:space="preserve"> (далее — Администрация муниципального образования);</w:t>
      </w:r>
    </w:p>
    <w:p w14:paraId="4D918C45" w14:textId="72D0B5D6" w:rsidR="005C515D" w:rsidRPr="004479B8" w:rsidRDefault="00791A6D" w:rsidP="004479B8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контрольно-счетного органа муниципального образования </w:t>
      </w:r>
      <w:r w:rsidR="00A53055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="00A53055" w:rsidRPr="004479B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 xml:space="preserve">(далее </w:t>
      </w:r>
      <w:r w:rsidR="00A53055" w:rsidRPr="004479B8">
        <w:rPr>
          <w:rFonts w:ascii="Arial" w:hAnsi="Arial" w:cs="Arial"/>
          <w:sz w:val="24"/>
          <w:szCs w:val="24"/>
        </w:rPr>
        <w:t>–</w:t>
      </w:r>
      <w:r w:rsidRPr="004479B8">
        <w:rPr>
          <w:rFonts w:ascii="Arial" w:hAnsi="Arial" w:cs="Arial"/>
          <w:sz w:val="24"/>
          <w:szCs w:val="24"/>
        </w:rPr>
        <w:t xml:space="preserve"> Контрольно</w:t>
      </w:r>
      <w:r w:rsidR="00A53055" w:rsidRPr="004479B8">
        <w:rPr>
          <w:rFonts w:ascii="Arial" w:hAnsi="Arial" w:cs="Arial"/>
          <w:sz w:val="24"/>
          <w:szCs w:val="24"/>
        </w:rPr>
        <w:t>-</w:t>
      </w:r>
      <w:r w:rsidRPr="004479B8">
        <w:rPr>
          <w:rFonts w:ascii="Arial" w:hAnsi="Arial" w:cs="Arial"/>
          <w:sz w:val="24"/>
          <w:szCs w:val="24"/>
        </w:rPr>
        <w:softHyphen/>
        <w:t>счетный орган муниципального образования).</w:t>
      </w:r>
    </w:p>
    <w:p w14:paraId="63BF1C0A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Ознакомление пользователей информацией с информацией о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 xml:space="preserve">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</w:t>
      </w:r>
      <w:r w:rsidRPr="004479B8">
        <w:rPr>
          <w:rFonts w:ascii="Arial" w:hAnsi="Arial" w:cs="Arial"/>
          <w:i/>
          <w:iCs/>
          <w:sz w:val="24"/>
          <w:szCs w:val="24"/>
        </w:rPr>
        <w:t>(вариант:</w:t>
      </w:r>
      <w:r w:rsidRPr="004479B8">
        <w:rPr>
          <w:rFonts w:ascii="Arial" w:hAnsi="Arial" w:cs="Arial"/>
          <w:i/>
          <w:iCs/>
          <w:sz w:val="24"/>
          <w:szCs w:val="24"/>
        </w:rPr>
        <w:tab/>
        <w:t>должностным лицом)</w:t>
      </w:r>
    </w:p>
    <w:p w14:paraId="35A397D5" w14:textId="77777777" w:rsidR="005C515D" w:rsidRPr="004479B8" w:rsidRDefault="00791A6D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  <w:sectPr w:rsidR="005C515D" w:rsidRPr="004479B8" w:rsidSect="004479B8">
          <w:headerReference w:type="default" r:id="rId9"/>
          <w:pgSz w:w="11900" w:h="16840"/>
          <w:pgMar w:top="2268" w:right="567" w:bottom="567" w:left="1701" w:header="0" w:footer="641" w:gutter="0"/>
          <w:pgNumType w:start="4"/>
          <w:cols w:space="720"/>
          <w:noEndnote/>
          <w:docGrid w:linePitch="360"/>
        </w:sectPr>
      </w:pPr>
      <w:r w:rsidRPr="004479B8">
        <w:rPr>
          <w:rFonts w:ascii="Arial" w:hAnsi="Arial" w:cs="Arial"/>
          <w:sz w:val="24"/>
          <w:szCs w:val="24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14:paraId="600484F1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14:paraId="286D0518" w14:textId="77777777" w:rsidR="005C515D" w:rsidRPr="004479B8" w:rsidRDefault="00791A6D" w:rsidP="004479B8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14:paraId="796920A3" w14:textId="77777777" w:rsidR="005C515D" w:rsidRPr="004479B8" w:rsidRDefault="00791A6D" w:rsidP="004479B8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14:paraId="511612E3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14:paraId="56DF6A1A" w14:textId="77777777" w:rsidR="005C515D" w:rsidRPr="004479B8" w:rsidRDefault="00791A6D" w:rsidP="004479B8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14:paraId="53F646E7" w14:textId="77777777" w:rsidR="005C515D" w:rsidRPr="004479B8" w:rsidRDefault="00791A6D" w:rsidP="004479B8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14:paraId="2A0AF57E" w14:textId="77777777" w:rsidR="005C515D" w:rsidRPr="004479B8" w:rsidRDefault="00791A6D" w:rsidP="004479B8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14:paraId="0178B9FE" w14:textId="77777777" w:rsidR="005C515D" w:rsidRPr="004479B8" w:rsidRDefault="00791A6D" w:rsidP="004479B8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14:paraId="0F84093D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14:paraId="576312F8" w14:textId="77777777" w:rsidR="00D1177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14:paraId="0EDBA713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14:paraId="1BA54026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</w:t>
      </w:r>
      <w:r w:rsidR="00D1177D" w:rsidRPr="004479B8">
        <w:rPr>
          <w:rFonts w:ascii="Arial" w:hAnsi="Arial" w:cs="Arial"/>
          <w:sz w:val="24"/>
          <w:szCs w:val="24"/>
        </w:rPr>
        <w:t xml:space="preserve"> отс</w:t>
      </w:r>
      <w:r w:rsidRPr="004479B8">
        <w:rPr>
          <w:rFonts w:ascii="Arial" w:hAnsi="Arial" w:cs="Arial"/>
          <w:sz w:val="24"/>
          <w:szCs w:val="24"/>
        </w:rPr>
        <w:t>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14:paraId="2D9AA6C8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</w:t>
      </w:r>
      <w:r w:rsidRPr="004479B8">
        <w:rPr>
          <w:rFonts w:ascii="Arial" w:hAnsi="Arial" w:cs="Arial"/>
          <w:sz w:val="24"/>
          <w:szCs w:val="24"/>
        </w:rPr>
        <w:lastRenderedPageBreak/>
        <w:t>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14:paraId="20FD0A3E" w14:textId="77777777" w:rsidR="005C515D" w:rsidRPr="004479B8" w:rsidRDefault="00791A6D" w:rsidP="004479B8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Порядок ознакомления пользователей информацией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с документированной информацией о деятельности Администрации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муниципального образования, включенной в фонд</w:t>
      </w:r>
    </w:p>
    <w:p w14:paraId="267EC038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14:paraId="67A0FA0F" w14:textId="28CF2019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целях ознакомления пользователей информацией с документами,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 xml:space="preserve">включенными в состав фонда, на официальном сайте Администрации муниципального образования </w:t>
      </w:r>
      <w:r w:rsidR="00AA57E9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sz w:val="24"/>
          <w:szCs w:val="24"/>
        </w:rPr>
        <w:t xml:space="preserve"> в </w:t>
      </w:r>
      <w:r w:rsidR="00D1177D" w:rsidRPr="004479B8">
        <w:rPr>
          <w:rFonts w:ascii="Arial" w:hAnsi="Arial" w:cs="Arial"/>
          <w:sz w:val="24"/>
          <w:szCs w:val="24"/>
        </w:rPr>
        <w:t>информационно телекоммуникационной</w:t>
      </w:r>
      <w:r w:rsidRPr="004479B8">
        <w:rPr>
          <w:rFonts w:ascii="Arial" w:hAnsi="Arial" w:cs="Arial"/>
          <w:sz w:val="24"/>
          <w:szCs w:val="24"/>
        </w:rPr>
        <w:t xml:space="preserve"> сети «Интернет» (в разделе «</w:t>
      </w:r>
      <w:r w:rsidRPr="004479B8">
        <w:rPr>
          <w:rFonts w:ascii="Arial" w:hAnsi="Arial" w:cs="Arial"/>
          <w:sz w:val="24"/>
          <w:szCs w:val="24"/>
        </w:rPr>
        <w:tab/>
        <w:t>»)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обеспечивается возможность бесплатного поиска и воспроизведения документов, включенных в состав фонда.</w:t>
      </w:r>
      <w:r w:rsidRPr="004479B8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14:paraId="25A609DC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14:paraId="6DD512CA" w14:textId="77777777" w:rsidR="005C515D" w:rsidRPr="004479B8" w:rsidRDefault="00791A6D" w:rsidP="004479B8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Порядок ознакомления пользователей информацией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с документированной информацией о деятельности Администрации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муниципального образования, не включенной в фонд</w:t>
      </w:r>
    </w:p>
    <w:p w14:paraId="223EAF5E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9-10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14:paraId="59DA76D9" w14:textId="77777777" w:rsidR="005C515D" w:rsidRPr="004479B8" w:rsidRDefault="00791A6D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14:paraId="2D0E4A89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заявлении указываются:</w:t>
      </w:r>
    </w:p>
    <w:p w14:paraId="184E2C3C" w14:textId="77777777" w:rsidR="005C515D" w:rsidRPr="004479B8" w:rsidRDefault="00791A6D" w:rsidP="004479B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14:paraId="0A03B1B2" w14:textId="77777777" w:rsidR="005C515D" w:rsidRPr="004479B8" w:rsidRDefault="00791A6D" w:rsidP="004479B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сведения о представителе пользователя информацией (в случае, если </w:t>
      </w:r>
      <w:r w:rsidRPr="004479B8">
        <w:rPr>
          <w:rFonts w:ascii="Arial" w:hAnsi="Arial" w:cs="Arial"/>
          <w:sz w:val="24"/>
          <w:szCs w:val="24"/>
        </w:rPr>
        <w:lastRenderedPageBreak/>
        <w:t>заявление подается представителем пользователя информацией): фамилия, имя, отчество (при наличии) гражданина (физического лица);</w:t>
      </w:r>
    </w:p>
    <w:p w14:paraId="4AC4C079" w14:textId="77777777" w:rsidR="005C515D" w:rsidRPr="004479B8" w:rsidRDefault="00791A6D" w:rsidP="004479B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14:paraId="7918AE61" w14:textId="77777777" w:rsidR="005C515D" w:rsidRPr="004479B8" w:rsidRDefault="00791A6D" w:rsidP="004479B8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14:paraId="42E6C9EE" w14:textId="77777777" w:rsidR="005C515D" w:rsidRPr="004479B8" w:rsidRDefault="00791A6D" w:rsidP="004479B8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Pr="004479B8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4479B8">
        <w:rPr>
          <w:rFonts w:ascii="Arial" w:hAnsi="Arial" w:cs="Arial"/>
          <w:sz w:val="24"/>
          <w:szCs w:val="24"/>
        </w:rPr>
        <w:t>);</w:t>
      </w:r>
    </w:p>
    <w:p w14:paraId="2ADD91B2" w14:textId="77777777" w:rsidR="005C515D" w:rsidRPr="004479B8" w:rsidRDefault="00791A6D" w:rsidP="004479B8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14:paraId="112B122A" w14:textId="77777777" w:rsidR="005C515D" w:rsidRPr="004479B8" w:rsidRDefault="00791A6D" w:rsidP="004479B8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14:paraId="3C648716" w14:textId="77777777" w:rsidR="005C515D" w:rsidRPr="004479B8" w:rsidRDefault="00791A6D" w:rsidP="004479B8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14:paraId="779F28D0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14:paraId="2FED9AE4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-Журнал).</w:t>
      </w:r>
    </w:p>
    <w:p w14:paraId="495BE2E3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14:paraId="651BF1EF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14:paraId="7C1D44FF" w14:textId="77777777" w:rsidR="005C515D" w:rsidRPr="004479B8" w:rsidRDefault="00791A6D" w:rsidP="004479B8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14:paraId="09ECEF6A" w14:textId="77777777" w:rsidR="005C515D" w:rsidRPr="004479B8" w:rsidRDefault="00791A6D" w:rsidP="004479B8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14:paraId="61A963E3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14:paraId="3A69E603" w14:textId="77777777" w:rsidR="005C515D" w:rsidRPr="004479B8" w:rsidRDefault="00791A6D" w:rsidP="004479B8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14:paraId="0BA9E62C" w14:textId="77777777" w:rsidR="005C515D" w:rsidRPr="004479B8" w:rsidRDefault="00791A6D" w:rsidP="004479B8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14:paraId="0FEFDABD" w14:textId="77777777" w:rsidR="005C515D" w:rsidRPr="004479B8" w:rsidRDefault="00791A6D" w:rsidP="004479B8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несоответствие запрашиваемого пользователем информацией документа </w:t>
      </w:r>
      <w:r w:rsidRPr="004479B8">
        <w:rPr>
          <w:rFonts w:ascii="Arial" w:hAnsi="Arial" w:cs="Arial"/>
          <w:sz w:val="24"/>
          <w:szCs w:val="24"/>
        </w:rPr>
        <w:lastRenderedPageBreak/>
        <w:t>требованиям, предусмотренным пунктом 4 настоящего Положения;</w:t>
      </w:r>
    </w:p>
    <w:p w14:paraId="7FA73356" w14:textId="77777777" w:rsidR="005C515D" w:rsidRPr="004479B8" w:rsidRDefault="00791A6D" w:rsidP="004479B8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14:paraId="4C6970AA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14:paraId="0413FE81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14:paraId="0E175F0D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14:paraId="31A63470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  <w:r w:rsidR="00D1177D" w:rsidRPr="004479B8">
        <w:rPr>
          <w:rFonts w:ascii="Arial" w:hAnsi="Arial" w:cs="Arial"/>
          <w:sz w:val="24"/>
          <w:szCs w:val="24"/>
        </w:rPr>
        <w:t>\</w:t>
      </w:r>
    </w:p>
    <w:p w14:paraId="503687CD" w14:textId="77777777" w:rsidR="005C515D" w:rsidRPr="004479B8" w:rsidRDefault="00791A6D" w:rsidP="004479B8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4479B8" w:rsidSect="004479B8">
          <w:headerReference w:type="default" r:id="rId10"/>
          <w:pgSz w:w="11900" w:h="16840"/>
          <w:pgMar w:top="2268" w:right="567" w:bottom="567" w:left="1701" w:header="0" w:footer="603" w:gutter="0"/>
          <w:cols w:space="720"/>
          <w:noEndnote/>
          <w:docGrid w:linePitch="360"/>
        </w:sectPr>
      </w:pPr>
      <w:r w:rsidRPr="004479B8">
        <w:rPr>
          <w:rFonts w:ascii="Arial" w:hAnsi="Arial" w:cs="Arial"/>
          <w:sz w:val="24"/>
          <w:szCs w:val="24"/>
        </w:rPr>
        <w:t>Плата за предоставление информации о деятельности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Администрации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муниципального образования</w:t>
      </w:r>
      <w:r w:rsidRPr="004479B8">
        <w:rPr>
          <w:rFonts w:ascii="Arial" w:hAnsi="Arial" w:cs="Arial"/>
          <w:sz w:val="24"/>
          <w:szCs w:val="24"/>
        </w:rPr>
        <w:tab/>
        <w:t>взимается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в случае ее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предоставления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по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заявлению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пользователя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информации, если объем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запрашиваемой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и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полученной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информации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превышае</w:t>
      </w:r>
      <w:r w:rsidR="00D1177D" w:rsidRPr="004479B8">
        <w:rPr>
          <w:rFonts w:ascii="Arial" w:hAnsi="Arial" w:cs="Arial"/>
          <w:sz w:val="24"/>
          <w:szCs w:val="24"/>
        </w:rPr>
        <w:t xml:space="preserve">т </w:t>
      </w:r>
      <w:r w:rsidRPr="004479B8">
        <w:rPr>
          <w:rFonts w:ascii="Arial" w:hAnsi="Arial" w:cs="Arial"/>
          <w:sz w:val="24"/>
          <w:szCs w:val="24"/>
        </w:rPr>
        <w:t>определенный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Правительством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Российской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Федерации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объем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информации,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предоставляемой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на</w:t>
      </w:r>
      <w:r w:rsidR="00D1177D" w:rsidRPr="004479B8">
        <w:rPr>
          <w:rFonts w:ascii="Arial" w:hAnsi="Arial" w:cs="Arial"/>
          <w:sz w:val="24"/>
          <w:szCs w:val="24"/>
        </w:rPr>
        <w:t xml:space="preserve"> б</w:t>
      </w:r>
      <w:r w:rsidRPr="004479B8">
        <w:rPr>
          <w:rFonts w:ascii="Arial" w:hAnsi="Arial" w:cs="Arial"/>
          <w:sz w:val="24"/>
          <w:szCs w:val="24"/>
        </w:rPr>
        <w:t>есплатной</w:t>
      </w:r>
      <w:r w:rsidR="00D1177D" w:rsidRPr="004479B8">
        <w:rPr>
          <w:rFonts w:ascii="Arial" w:hAnsi="Arial" w:cs="Arial"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основе.</w:t>
      </w:r>
    </w:p>
    <w:p w14:paraId="57049884" w14:textId="77777777" w:rsidR="005C515D" w:rsidRPr="004479B8" w:rsidRDefault="00791A6D" w:rsidP="004479B8">
      <w:pPr>
        <w:pStyle w:val="1"/>
        <w:shd w:val="clear" w:color="auto" w:fill="auto"/>
        <w:ind w:firstLine="709"/>
        <w:jc w:val="right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665BE002" w14:textId="6D5C9049" w:rsidR="005C515D" w:rsidRPr="004479B8" w:rsidRDefault="00791A6D" w:rsidP="004479B8">
      <w:pPr>
        <w:pStyle w:val="1"/>
        <w:shd w:val="clear" w:color="auto" w:fill="auto"/>
        <w:ind w:firstLine="709"/>
        <w:jc w:val="right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A53055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sz w:val="24"/>
          <w:szCs w:val="24"/>
        </w:rPr>
        <w:t xml:space="preserve"> в занимаемых ей помещениях</w:t>
      </w:r>
    </w:p>
    <w:p w14:paraId="3A06C130" w14:textId="385D1839" w:rsidR="005C515D" w:rsidRPr="004479B8" w:rsidRDefault="00791A6D" w:rsidP="004479B8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bCs/>
          <w:sz w:val="24"/>
          <w:szCs w:val="24"/>
        </w:rPr>
        <w:t>ПОРЯДОК</w:t>
      </w:r>
      <w:r w:rsidRPr="004479B8">
        <w:rPr>
          <w:rFonts w:ascii="Arial" w:hAnsi="Arial" w:cs="Arial"/>
          <w:bCs/>
          <w:sz w:val="24"/>
          <w:szCs w:val="24"/>
        </w:rPr>
        <w:br/>
        <w:t>ФОРМИРОВАНИЯ ФОНДА ОБЩЕДОСТУПНОЙ ИНФОРМАЦИИ</w:t>
      </w:r>
      <w:r w:rsidR="00D1177D" w:rsidRPr="004479B8">
        <w:rPr>
          <w:rFonts w:ascii="Arial" w:hAnsi="Arial" w:cs="Arial"/>
          <w:bCs/>
          <w:sz w:val="24"/>
          <w:szCs w:val="24"/>
        </w:rPr>
        <w:t xml:space="preserve"> </w:t>
      </w:r>
      <w:r w:rsidRPr="004479B8">
        <w:rPr>
          <w:rFonts w:ascii="Arial" w:hAnsi="Arial" w:cs="Arial"/>
          <w:bCs/>
          <w:sz w:val="24"/>
          <w:szCs w:val="24"/>
        </w:rPr>
        <w:t>О ДЕЯТЕЛЬНОСТИ АДМИНИСТРАЦИИ МУНИЦИПАЛЬНОГО</w:t>
      </w:r>
      <w:r w:rsidR="00D1177D" w:rsidRPr="004479B8">
        <w:rPr>
          <w:rFonts w:ascii="Arial" w:hAnsi="Arial" w:cs="Arial"/>
          <w:bCs/>
          <w:sz w:val="24"/>
          <w:szCs w:val="24"/>
        </w:rPr>
        <w:t xml:space="preserve"> </w:t>
      </w:r>
      <w:r w:rsidRPr="004479B8"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A53055" w:rsidRPr="004479B8">
        <w:rPr>
          <w:rFonts w:ascii="Arial" w:hAnsi="Arial" w:cs="Arial"/>
          <w:bCs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="00D1177D" w:rsidRPr="004479B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79B8">
        <w:rPr>
          <w:rFonts w:ascii="Arial" w:hAnsi="Arial" w:cs="Arial"/>
          <w:bCs/>
          <w:sz w:val="24"/>
          <w:szCs w:val="24"/>
        </w:rPr>
        <w:t>А ТАКЖЕ ОРГАНИЗАЦИИ ДОСТУПА К ДОКУМЕНТАМ,</w:t>
      </w:r>
      <w:r w:rsidR="00D1177D" w:rsidRPr="004479B8">
        <w:rPr>
          <w:rFonts w:ascii="Arial" w:hAnsi="Arial" w:cs="Arial"/>
          <w:bCs/>
          <w:sz w:val="24"/>
          <w:szCs w:val="24"/>
        </w:rPr>
        <w:t xml:space="preserve"> </w:t>
      </w:r>
      <w:r w:rsidRPr="004479B8">
        <w:rPr>
          <w:rFonts w:ascii="Arial" w:hAnsi="Arial" w:cs="Arial"/>
          <w:bCs/>
          <w:sz w:val="24"/>
          <w:szCs w:val="24"/>
        </w:rPr>
        <w:t>ВКЛЮЧЕННЫМ В УКАЗАННЫЙ ФОНД</w:t>
      </w:r>
    </w:p>
    <w:p w14:paraId="302E1565" w14:textId="77777777" w:rsidR="005C515D" w:rsidRPr="004479B8" w:rsidRDefault="00791A6D" w:rsidP="004479B8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Общие положения</w:t>
      </w:r>
    </w:p>
    <w:p w14:paraId="72F79E0D" w14:textId="4BB87FE9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2317EA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sz w:val="24"/>
          <w:szCs w:val="24"/>
        </w:rPr>
        <w:t xml:space="preserve"> (далее - Администрация муниципального образования), контрольно-счетного органа муниципального образования </w:t>
      </w:r>
      <w:r w:rsidR="002317EA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sz w:val="24"/>
          <w:szCs w:val="24"/>
        </w:rPr>
        <w:t xml:space="preserve"> (далее - Контрольно-счетный орган муниципального образования)</w:t>
      </w:r>
      <w:r w:rsidRPr="004479B8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4479B8">
        <w:rPr>
          <w:rFonts w:ascii="Arial" w:hAnsi="Arial" w:cs="Arial"/>
          <w:sz w:val="24"/>
          <w:szCs w:val="24"/>
        </w:rPr>
        <w:t xml:space="preserve"> (далее - фонд, органы местного самоуправления).</w:t>
      </w:r>
    </w:p>
    <w:p w14:paraId="20775B2D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14:paraId="1DF189F8" w14:textId="361C2B70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4479B8" w:rsidSect="004479B8">
          <w:headerReference w:type="default" r:id="rId11"/>
          <w:pgSz w:w="11900" w:h="16840"/>
          <w:pgMar w:top="2268" w:right="567" w:bottom="567" w:left="1701" w:header="703" w:footer="608" w:gutter="0"/>
          <w:pgNumType w:start="12"/>
          <w:cols w:space="720"/>
          <w:noEndnote/>
          <w:docGrid w:linePitch="360"/>
        </w:sectPr>
      </w:pPr>
      <w:r w:rsidRPr="004479B8">
        <w:rPr>
          <w:rFonts w:ascii="Arial" w:hAnsi="Arial" w:cs="Arial"/>
          <w:sz w:val="24"/>
          <w:szCs w:val="24"/>
        </w:rPr>
        <w:t xml:space="preserve">Формирование фонда обеспечивается структурным подразделением Администрации муниципального образования </w:t>
      </w:r>
    </w:p>
    <w:p w14:paraId="5646A08C" w14:textId="77777777" w:rsidR="005C515D" w:rsidRPr="004479B8" w:rsidRDefault="00791A6D" w:rsidP="004479B8">
      <w:pPr>
        <w:pStyle w:val="1"/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i/>
          <w:iCs/>
          <w:sz w:val="24"/>
          <w:szCs w:val="24"/>
        </w:rPr>
        <w:lastRenderedPageBreak/>
        <w:t xml:space="preserve">лицом Администрации муниципального образования), </w:t>
      </w:r>
      <w:r w:rsidRPr="004479B8">
        <w:rPr>
          <w:rFonts w:ascii="Arial" w:hAnsi="Arial" w:cs="Arial"/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14:paraId="6E89F033" w14:textId="77777777" w:rsidR="005C515D" w:rsidRPr="004479B8" w:rsidRDefault="00791A6D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14:paraId="3CD0D076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14:paraId="31DA0321" w14:textId="77777777" w:rsidR="005C515D" w:rsidRPr="004479B8" w:rsidRDefault="00791A6D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14:paraId="13B6CEAD" w14:textId="7C9AD871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="002317EA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sz w:val="24"/>
          <w:szCs w:val="24"/>
        </w:rPr>
        <w:t xml:space="preserve"> (далее - местный бюджет).</w:t>
      </w:r>
    </w:p>
    <w:p w14:paraId="67237379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14:paraId="5611E4BD" w14:textId="77777777" w:rsidR="005C515D" w:rsidRPr="004479B8" w:rsidRDefault="00791A6D" w:rsidP="004479B8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Состав фонда</w:t>
      </w:r>
    </w:p>
    <w:p w14:paraId="07810333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14:paraId="7B647B83" w14:textId="77777777" w:rsidR="005C515D" w:rsidRPr="004479B8" w:rsidRDefault="00791A6D" w:rsidP="004479B8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58E35570" w14:textId="77777777" w:rsidR="005C515D" w:rsidRPr="004479B8" w:rsidRDefault="00791A6D" w:rsidP="004479B8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14:paraId="2451857A" w14:textId="77777777" w:rsidR="005C515D" w:rsidRPr="004479B8" w:rsidRDefault="00791A6D" w:rsidP="004479B8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14:paraId="667A605A" w14:textId="77777777" w:rsidR="005C515D" w:rsidRPr="004479B8" w:rsidRDefault="00791A6D" w:rsidP="004479B8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14:paraId="7FCF3E06" w14:textId="77777777" w:rsidR="005C515D" w:rsidRPr="004479B8" w:rsidRDefault="00791A6D" w:rsidP="004479B8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14:paraId="4C8B6A82" w14:textId="77777777" w:rsidR="005C515D" w:rsidRPr="004479B8" w:rsidRDefault="00791A6D" w:rsidP="004479B8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14:paraId="1B81E0A9" w14:textId="77777777" w:rsidR="005C515D" w:rsidRPr="004479B8" w:rsidRDefault="00791A6D" w:rsidP="004479B8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4479B8" w:rsidSect="004479B8">
          <w:headerReference w:type="default" r:id="rId12"/>
          <w:pgSz w:w="11900" w:h="16840"/>
          <w:pgMar w:top="2268" w:right="567" w:bottom="567" w:left="1701" w:header="0" w:footer="608" w:gutter="0"/>
          <w:pgNumType w:start="2"/>
          <w:cols w:space="720"/>
          <w:noEndnote/>
          <w:docGrid w:linePitch="360"/>
        </w:sectPr>
      </w:pPr>
      <w:r w:rsidRPr="004479B8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14:paraId="6094684B" w14:textId="77777777" w:rsidR="005C515D" w:rsidRPr="004479B8" w:rsidRDefault="00791A6D" w:rsidP="004479B8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lastRenderedPageBreak/>
        <w:t>стенограммы и протоколы, оформляемые по итогам заседаний (совещаний) Администрации муниципального образования;</w:t>
      </w:r>
    </w:p>
    <w:p w14:paraId="3871E83A" w14:textId="77777777" w:rsidR="005C515D" w:rsidRPr="004479B8" w:rsidRDefault="00791A6D" w:rsidP="004479B8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14:paraId="04E6D0E4" w14:textId="77777777" w:rsidR="005C515D" w:rsidRPr="004479B8" w:rsidRDefault="00791A6D" w:rsidP="004479B8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14:paraId="25E869CF" w14:textId="77777777" w:rsidR="005C515D" w:rsidRPr="004479B8" w:rsidRDefault="00791A6D" w:rsidP="004479B8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14:paraId="602FFFC4" w14:textId="77777777" w:rsidR="005C515D" w:rsidRPr="004479B8" w:rsidRDefault="00791A6D" w:rsidP="004479B8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14:paraId="2C73ECAE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14:paraId="764B86F4" w14:textId="77777777" w:rsidR="005C515D" w:rsidRPr="004479B8" w:rsidRDefault="00791A6D" w:rsidP="004479B8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14:paraId="4A85443D" w14:textId="77777777" w:rsidR="005C515D" w:rsidRPr="004479B8" w:rsidRDefault="00791A6D" w:rsidP="004479B8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14:paraId="7597ACE7" w14:textId="77777777" w:rsidR="005C515D" w:rsidRPr="004479B8" w:rsidRDefault="00791A6D" w:rsidP="004479B8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14:paraId="56D10477" w14:textId="77777777" w:rsidR="005C515D" w:rsidRPr="004479B8" w:rsidRDefault="00791A6D" w:rsidP="004479B8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Порядок формирования фонда</w:t>
      </w:r>
    </w:p>
    <w:p w14:paraId="2BA52E76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7-8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14:paraId="7AF4278D" w14:textId="77777777" w:rsidR="005C515D" w:rsidRPr="004479B8" w:rsidRDefault="00791A6D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Если документ, который в соответствии с пунктами 7-8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14:paraId="039E3F64" w14:textId="77777777" w:rsidR="005C515D" w:rsidRPr="004479B8" w:rsidRDefault="00791A6D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14:paraId="68F299D8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14:paraId="3E04EE5A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14:paraId="5E38C856" w14:textId="77777777" w:rsidR="005C515D" w:rsidRPr="004479B8" w:rsidRDefault="00791A6D" w:rsidP="004479B8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14:paraId="436A7CAF" w14:textId="77777777" w:rsidR="005C515D" w:rsidRPr="004479B8" w:rsidRDefault="00791A6D" w:rsidP="004479B8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14:paraId="673E1F90" w14:textId="77777777" w:rsidR="005C515D" w:rsidRPr="004479B8" w:rsidRDefault="00791A6D" w:rsidP="004479B8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поступившему документу нанесены повреждения, препятствующие </w:t>
      </w:r>
      <w:r w:rsidRPr="004479B8">
        <w:rPr>
          <w:rFonts w:ascii="Arial" w:hAnsi="Arial" w:cs="Arial"/>
          <w:sz w:val="24"/>
          <w:szCs w:val="24"/>
        </w:rPr>
        <w:lastRenderedPageBreak/>
        <w:t>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14:paraId="554DB6EC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14:paraId="216F4CE2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14:paraId="45E54913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Структурное подразделение Администрации муниципального образования </w:t>
      </w:r>
      <w:r w:rsidRPr="004479B8">
        <w:rPr>
          <w:rFonts w:ascii="Arial" w:hAnsi="Arial" w:cs="Arial"/>
          <w:i/>
          <w:iCs/>
          <w:sz w:val="24"/>
          <w:szCs w:val="24"/>
        </w:rPr>
        <w:t>(вариант: должностное лицо Администрации муниципального образования),</w:t>
      </w:r>
      <w:r w:rsidRPr="004479B8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Pr="004479B8">
        <w:rPr>
          <w:rFonts w:ascii="Arial" w:hAnsi="Arial" w:cs="Arial"/>
          <w:sz w:val="24"/>
          <w:szCs w:val="24"/>
        </w:rPr>
        <w:softHyphen/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14:paraId="083148FB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</w:t>
      </w:r>
      <w:r w:rsidRPr="004479B8">
        <w:rPr>
          <w:rFonts w:ascii="Arial" w:hAnsi="Arial" w:cs="Arial"/>
          <w:i/>
          <w:iCs/>
          <w:sz w:val="24"/>
          <w:szCs w:val="24"/>
        </w:rPr>
        <w:t xml:space="preserve">(вариант: должностное лицо Администрации муниципального образования), </w:t>
      </w:r>
      <w:r w:rsidRPr="004479B8"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14:paraId="65C967F3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</w:t>
      </w:r>
      <w:r w:rsidRPr="004479B8">
        <w:rPr>
          <w:rFonts w:ascii="Arial" w:hAnsi="Arial" w:cs="Arial"/>
          <w:i/>
          <w:iCs/>
          <w:sz w:val="24"/>
          <w:szCs w:val="24"/>
        </w:rPr>
        <w:t>(вариант: должностное лицо Администрации муниципального образования),</w:t>
      </w:r>
      <w:r w:rsidRPr="004479B8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14:paraId="7AA5B9E7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14:paraId="42D9D0F3" w14:textId="77777777" w:rsidR="005C515D" w:rsidRPr="004479B8" w:rsidRDefault="00791A6D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</w:t>
      </w:r>
      <w:r w:rsidRPr="004479B8">
        <w:rPr>
          <w:rFonts w:ascii="Arial" w:hAnsi="Arial" w:cs="Arial"/>
          <w:sz w:val="24"/>
          <w:szCs w:val="24"/>
        </w:rPr>
        <w:lastRenderedPageBreak/>
        <w:t>сообщения, предусмотренного абзацем первым настоящего пункта.</w:t>
      </w:r>
    </w:p>
    <w:p w14:paraId="3931C1D6" w14:textId="77777777" w:rsidR="005C515D" w:rsidRPr="004479B8" w:rsidRDefault="00791A6D" w:rsidP="004479B8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Порядок организации доступа к документам, включенным в фонд</w:t>
      </w:r>
    </w:p>
    <w:p w14:paraId="44E5F420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-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14:paraId="44D3511B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14:paraId="79DB5EB5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14:paraId="6FCD4727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14:paraId="312F97AF" w14:textId="77777777" w:rsidR="005C515D" w:rsidRPr="004479B8" w:rsidRDefault="00791A6D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14:paraId="09DAD970" w14:textId="77777777" w:rsidR="005C515D" w:rsidRPr="004479B8" w:rsidRDefault="00791A6D" w:rsidP="004479B8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14:paraId="2BD44E64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14:paraId="0AD02EB8" w14:textId="77777777" w:rsidR="005C515D" w:rsidRPr="004479B8" w:rsidRDefault="00791A6D" w:rsidP="004479B8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стульями и столами;</w:t>
      </w:r>
    </w:p>
    <w:p w14:paraId="6F9CFAE5" w14:textId="77777777" w:rsidR="005C515D" w:rsidRPr="004479B8" w:rsidRDefault="00791A6D" w:rsidP="004479B8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14:paraId="745209EA" w14:textId="77777777" w:rsidR="005C515D" w:rsidRPr="004479B8" w:rsidRDefault="00791A6D" w:rsidP="004479B8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канцелярскими принадлежностями.</w:t>
      </w:r>
    </w:p>
    <w:p w14:paraId="0A53576A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14:paraId="3A4D254C" w14:textId="77777777" w:rsidR="005C515D" w:rsidRPr="004479B8" w:rsidRDefault="00791A6D" w:rsidP="004479B8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14:paraId="3C9C9965" w14:textId="77777777" w:rsidR="005C515D" w:rsidRPr="004479B8" w:rsidRDefault="00791A6D" w:rsidP="004479B8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14:paraId="5EB587CA" w14:textId="77777777" w:rsidR="005C515D" w:rsidRPr="004479B8" w:rsidRDefault="00791A6D" w:rsidP="004479B8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4479B8" w:rsidSect="004479B8">
          <w:headerReference w:type="default" r:id="rId13"/>
          <w:pgSz w:w="11900" w:h="16840"/>
          <w:pgMar w:top="2268" w:right="567" w:bottom="567" w:left="1701" w:header="0" w:footer="883" w:gutter="0"/>
          <w:cols w:space="720"/>
          <w:noEndnote/>
          <w:docGrid w:linePitch="360"/>
        </w:sectPr>
      </w:pPr>
      <w:r w:rsidRPr="004479B8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4479B8"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 w:rsidRPr="004479B8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14:paraId="752730E3" w14:textId="77777777" w:rsidR="005C515D" w:rsidRPr="004479B8" w:rsidRDefault="00791A6D" w:rsidP="004479B8">
      <w:pPr>
        <w:pStyle w:val="1"/>
        <w:shd w:val="clear" w:color="auto" w:fill="auto"/>
        <w:ind w:firstLine="709"/>
        <w:jc w:val="right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7B8B72DE" w14:textId="33096431" w:rsidR="005C515D" w:rsidRPr="004479B8" w:rsidRDefault="00791A6D" w:rsidP="004479B8">
      <w:pPr>
        <w:pStyle w:val="1"/>
        <w:shd w:val="clear" w:color="auto" w:fill="auto"/>
        <w:ind w:firstLine="709"/>
        <w:jc w:val="right"/>
        <w:rPr>
          <w:rFonts w:ascii="Arial" w:hAnsi="Arial" w:cs="Arial"/>
          <w:sz w:val="24"/>
          <w:szCs w:val="24"/>
        </w:rPr>
      </w:pPr>
      <w:r w:rsidRPr="004479B8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2317EA" w:rsidRPr="004479B8">
        <w:rPr>
          <w:rFonts w:ascii="Arial" w:hAnsi="Arial" w:cs="Arial"/>
          <w:sz w:val="24"/>
          <w:szCs w:val="24"/>
        </w:rPr>
        <w:t>Сончинского сельского поселения Каменского муниципального района Воронежской области</w:t>
      </w:r>
      <w:r w:rsidRPr="004479B8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79B8">
        <w:rPr>
          <w:rFonts w:ascii="Arial" w:hAnsi="Arial" w:cs="Arial"/>
          <w:sz w:val="24"/>
          <w:szCs w:val="24"/>
        </w:rPr>
        <w:t>в занимаемых ей помещениях</w:t>
      </w:r>
    </w:p>
    <w:p w14:paraId="2FC298F9" w14:textId="77777777" w:rsidR="005C515D" w:rsidRPr="004479B8" w:rsidRDefault="00791A6D" w:rsidP="004479B8">
      <w:pPr>
        <w:pStyle w:val="20"/>
        <w:shd w:val="clear" w:color="auto" w:fill="auto"/>
        <w:spacing w:after="0"/>
        <w:ind w:firstLine="709"/>
        <w:rPr>
          <w:rFonts w:ascii="Arial" w:hAnsi="Arial" w:cs="Arial"/>
          <w:b w:val="0"/>
        </w:rPr>
      </w:pPr>
      <w:r w:rsidRPr="004479B8">
        <w:rPr>
          <w:rFonts w:ascii="Arial" w:hAnsi="Arial" w:cs="Arial"/>
          <w:b w:val="0"/>
        </w:rPr>
        <w:t>Журнал</w:t>
      </w:r>
    </w:p>
    <w:p w14:paraId="577358B4" w14:textId="0BEC6DA9" w:rsidR="005C515D" w:rsidRPr="004479B8" w:rsidRDefault="00791A6D" w:rsidP="004479B8">
      <w:pPr>
        <w:pStyle w:val="20"/>
        <w:shd w:val="clear" w:color="auto" w:fill="auto"/>
        <w:spacing w:after="0"/>
        <w:ind w:firstLine="709"/>
        <w:rPr>
          <w:rFonts w:ascii="Arial" w:hAnsi="Arial" w:cs="Arial"/>
          <w:b w:val="0"/>
        </w:rPr>
      </w:pPr>
      <w:r w:rsidRPr="004479B8">
        <w:rPr>
          <w:rFonts w:ascii="Arial" w:hAnsi="Arial" w:cs="Arial"/>
          <w:b w:val="0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="00736D22" w:rsidRPr="004479B8">
        <w:rPr>
          <w:rFonts w:ascii="Arial" w:hAnsi="Arial" w:cs="Arial"/>
          <w:b w:val="0"/>
        </w:rPr>
        <w:t xml:space="preserve"> </w:t>
      </w:r>
      <w:r w:rsidRPr="004479B8">
        <w:rPr>
          <w:rFonts w:ascii="Arial" w:hAnsi="Arial" w:cs="Arial"/>
          <w:b w:val="0"/>
        </w:rPr>
        <w:t xml:space="preserve">муниципального образования </w:t>
      </w:r>
      <w:r w:rsidR="002317EA" w:rsidRPr="004479B8">
        <w:rPr>
          <w:rFonts w:ascii="Arial" w:hAnsi="Arial" w:cs="Arial"/>
          <w:b w:val="0"/>
        </w:rPr>
        <w:t>Сончинского сельского поселения Каменского муниципального района Воронежской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4479B8" w14:paraId="27F79863" w14:textId="77777777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EDFD5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E7DE48A" w14:textId="77777777" w:rsidR="005C515D" w:rsidRPr="004479B8" w:rsidRDefault="005C515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56D35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4479B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B5363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4479B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ABB3A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14:paraId="105D9E1A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712D9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B1301" w14:textId="77777777" w:rsidR="005C515D" w:rsidRPr="004479B8" w:rsidRDefault="00B70EE9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П</w:t>
            </w:r>
            <w:r w:rsidR="00791A6D" w:rsidRPr="004479B8">
              <w:rPr>
                <w:rFonts w:ascii="Arial" w:hAnsi="Arial" w:cs="Arial"/>
                <w:sz w:val="24"/>
                <w:szCs w:val="24"/>
              </w:rPr>
              <w:t>ричина отказа</w:t>
            </w:r>
            <w:r w:rsidR="00791A6D" w:rsidRPr="004479B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4F716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7EC26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B2986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Дата отправки копий запрашивае 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4CA99" w14:textId="77777777" w:rsidR="005C515D" w:rsidRPr="004479B8" w:rsidRDefault="00791A6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9B8">
              <w:rPr>
                <w:rFonts w:ascii="Arial" w:hAnsi="Arial" w:cs="Arial"/>
                <w:sz w:val="24"/>
                <w:szCs w:val="24"/>
              </w:rPr>
              <w:t>Испол</w:t>
            </w:r>
            <w:r w:rsidR="00B70EE9" w:rsidRPr="004479B8">
              <w:rPr>
                <w:rFonts w:ascii="Arial" w:hAnsi="Arial" w:cs="Arial"/>
                <w:sz w:val="24"/>
                <w:szCs w:val="24"/>
              </w:rPr>
              <w:t>-н</w:t>
            </w:r>
            <w:r w:rsidRPr="004479B8">
              <w:rPr>
                <w:rFonts w:ascii="Arial" w:hAnsi="Arial" w:cs="Arial"/>
                <w:sz w:val="24"/>
                <w:szCs w:val="24"/>
              </w:rPr>
              <w:t>итель</w:t>
            </w:r>
          </w:p>
          <w:p w14:paraId="6E4D5660" w14:textId="77777777" w:rsidR="005C515D" w:rsidRPr="004479B8" w:rsidRDefault="005C515D" w:rsidP="004479B8">
            <w:pPr>
              <w:pStyle w:val="a7"/>
              <w:shd w:val="clear" w:color="auto" w:fill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15D" w:rsidRPr="004479B8" w14:paraId="06E4F1B9" w14:textId="77777777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DDD03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4AE22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9135D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8956C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94ABD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53443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2D511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4C824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ED430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EF760" w14:textId="77777777" w:rsidR="005C515D" w:rsidRPr="004479B8" w:rsidRDefault="005C515D" w:rsidP="004479B8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181A0380" w14:textId="77777777" w:rsidR="00791A6D" w:rsidRPr="004479B8" w:rsidRDefault="00791A6D" w:rsidP="004479B8">
      <w:pPr>
        <w:ind w:firstLine="709"/>
        <w:jc w:val="both"/>
        <w:rPr>
          <w:rFonts w:ascii="Arial" w:hAnsi="Arial" w:cs="Arial"/>
        </w:rPr>
      </w:pPr>
    </w:p>
    <w:sectPr w:rsidR="00791A6D" w:rsidRPr="004479B8" w:rsidSect="004479B8">
      <w:headerReference w:type="default" r:id="rId14"/>
      <w:pgSz w:w="16840" w:h="11900" w:orient="landscape"/>
      <w:pgMar w:top="2268" w:right="567" w:bottom="567" w:left="1701" w:header="935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7A4CD" w14:textId="77777777" w:rsidR="00BA0FEB" w:rsidRDefault="00BA0FEB" w:rsidP="005C515D">
      <w:r>
        <w:separator/>
      </w:r>
    </w:p>
  </w:endnote>
  <w:endnote w:type="continuationSeparator" w:id="0">
    <w:p w14:paraId="7A0DA00B" w14:textId="77777777" w:rsidR="00BA0FEB" w:rsidRDefault="00BA0FEB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468BD" w14:textId="77777777" w:rsidR="00BA0FEB" w:rsidRDefault="00BA0FEB">
      <w:r>
        <w:separator/>
      </w:r>
    </w:p>
  </w:footnote>
  <w:footnote w:type="continuationSeparator" w:id="0">
    <w:p w14:paraId="1225AB9B" w14:textId="77777777" w:rsidR="00BA0FEB" w:rsidRDefault="00BA0FEB">
      <w:r>
        <w:continuationSeparator/>
      </w:r>
    </w:p>
  </w:footnote>
  <w:footnote w:id="1">
    <w:p w14:paraId="03CCE50D" w14:textId="77777777" w:rsidR="005C515D" w:rsidRDefault="00791A6D">
      <w:pPr>
        <w:pStyle w:val="a4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14:paraId="667BE1B0" w14:textId="77777777" w:rsidR="005C515D" w:rsidRDefault="00791A6D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14:paraId="398DFF18" w14:textId="77777777"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4">
    <w:p w14:paraId="1780139D" w14:textId="77777777" w:rsidR="005C515D" w:rsidRDefault="00791A6D">
      <w:pPr>
        <w:pStyle w:val="a4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14:paraId="277D23FC" w14:textId="77777777" w:rsidR="005C515D" w:rsidRDefault="00791A6D">
      <w:pPr>
        <w:pStyle w:val="a4"/>
        <w:shd w:val="clear" w:color="auto" w:fill="auto"/>
        <w:ind w:left="280"/>
        <w:jc w:val="both"/>
      </w:pPr>
      <w:r>
        <w:t xml:space="preserve">Указывается </w:t>
      </w:r>
      <w:r w:rsidR="00D1177D">
        <w:t>д</w:t>
      </w:r>
      <w:r>
        <w:t>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14:paraId="06DA4BFF" w14:textId="77777777" w:rsidR="005C515D" w:rsidRDefault="00791A6D">
      <w:pPr>
        <w:pStyle w:val="a4"/>
        <w:shd w:val="clear" w:color="auto" w:fill="auto"/>
        <w:ind w:left="280" w:firstLine="540"/>
        <w:jc w:val="both"/>
      </w:pPr>
      <w:r>
        <w:rPr>
          <w:vertAlign w:val="superscript"/>
        </w:rPr>
        <w:footnoteRef/>
      </w:r>
      <w: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14:paraId="7FA23A1E" w14:textId="77777777" w:rsidR="005C515D" w:rsidRDefault="00791A6D">
      <w:pPr>
        <w:pStyle w:val="a4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14:paraId="0D9C91DA" w14:textId="77777777" w:rsidR="005C515D" w:rsidRDefault="00791A6D">
      <w:pPr>
        <w:pStyle w:val="a4"/>
        <w:shd w:val="clear" w:color="auto" w:fill="auto"/>
        <w:ind w:firstLine="820"/>
        <w:jc w:val="both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BC968" w14:textId="0DC83F54" w:rsidR="005C515D" w:rsidRDefault="005C515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B3314" w14:textId="77777777" w:rsidR="005C515D" w:rsidRDefault="00BA0FEB">
    <w:pPr>
      <w:spacing w:line="1" w:lineRule="exact"/>
    </w:pPr>
    <w:r>
      <w:pict w14:anchorId="7848095B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9.1pt;margin-top:37.6pt;width:5.05pt;height:8.65pt;z-index:-188744060;mso-wrap-style:none;mso-wrap-distance-left:0;mso-wrap-distance-right:0;mso-position-horizontal-relative:page;mso-position-vertical-relative:page" wrapcoords="0 0" filled="f" stroked="f">
          <v:textbox style="mso-next-textbox:#_x0000_s2060;mso-fit-shape-to-text:t" inset="0,0,0,0">
            <w:txbxContent>
              <w:p w14:paraId="215CF4D2" w14:textId="4A4200B5"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F863" w14:textId="2FC37E78" w:rsidR="009876BF" w:rsidRDefault="009876BF">
    <w:pPr>
      <w:pStyle w:val="aa"/>
      <w:jc w:val="center"/>
    </w:pPr>
  </w:p>
  <w:p w14:paraId="7BBDD969" w14:textId="2E58EA22" w:rsidR="005C515D" w:rsidRDefault="005C515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08867" w14:textId="2D43CCB7" w:rsidR="005C515D" w:rsidRDefault="005C515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7B819" w14:textId="77777777" w:rsidR="005C515D" w:rsidRDefault="00BA0FEB">
    <w:pPr>
      <w:spacing w:line="1" w:lineRule="exact"/>
    </w:pPr>
    <w:r>
      <w:pict w14:anchorId="3E13251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8.55pt;margin-top:38.55pt;width:5.05pt;height:8.65pt;z-index:-188744054;mso-wrap-style:none;mso-wrap-distance-left:0;mso-wrap-distance-right:0;mso-position-horizontal-relative:page;mso-position-vertical-relative:page" wrapcoords="0 0" filled="f" stroked="f">
          <v:textbox style="mso-next-textbox:#_x0000_s2066;mso-fit-shape-to-text:t" inset="0,0,0,0">
            <w:txbxContent>
              <w:p w14:paraId="6EAA9CAD" w14:textId="768CFC22"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654BF" w14:textId="77777777" w:rsidR="005C515D" w:rsidRDefault="00BA0FEB">
    <w:pPr>
      <w:spacing w:line="1" w:lineRule="exact"/>
    </w:pPr>
    <w:r>
      <w:pict w14:anchorId="7F83F14C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next-textbox:#_x0000_s2068;mso-fit-shape-to-text:t" inset="0,0,0,0">
            <w:txbxContent>
              <w:p w14:paraId="78E3C31C" w14:textId="62E7B8D0"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5741" w14:textId="77777777"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515D"/>
    <w:rsid w:val="00031445"/>
    <w:rsid w:val="00067191"/>
    <w:rsid w:val="002317EA"/>
    <w:rsid w:val="00373C17"/>
    <w:rsid w:val="004312EE"/>
    <w:rsid w:val="004479B8"/>
    <w:rsid w:val="00470A3F"/>
    <w:rsid w:val="004D3D85"/>
    <w:rsid w:val="005C515D"/>
    <w:rsid w:val="005F397F"/>
    <w:rsid w:val="00612FB5"/>
    <w:rsid w:val="00613E66"/>
    <w:rsid w:val="00623F79"/>
    <w:rsid w:val="006D65C4"/>
    <w:rsid w:val="00736D22"/>
    <w:rsid w:val="00791A6D"/>
    <w:rsid w:val="00797456"/>
    <w:rsid w:val="008E0EAE"/>
    <w:rsid w:val="00951123"/>
    <w:rsid w:val="00956909"/>
    <w:rsid w:val="009876BF"/>
    <w:rsid w:val="009C037C"/>
    <w:rsid w:val="00A53055"/>
    <w:rsid w:val="00AA1700"/>
    <w:rsid w:val="00AA57E9"/>
    <w:rsid w:val="00AF0429"/>
    <w:rsid w:val="00B70EE9"/>
    <w:rsid w:val="00BA0FEB"/>
    <w:rsid w:val="00BA3018"/>
    <w:rsid w:val="00C513EB"/>
    <w:rsid w:val="00C83375"/>
    <w:rsid w:val="00D1177D"/>
    <w:rsid w:val="00D603B0"/>
    <w:rsid w:val="00DF230F"/>
    <w:rsid w:val="00F12116"/>
    <w:rsid w:val="00F60889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71BAE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paragraph" w:styleId="7">
    <w:name w:val="heading 7"/>
    <w:basedOn w:val="a"/>
    <w:next w:val="a"/>
    <w:link w:val="70"/>
    <w:qFormat/>
    <w:rsid w:val="00BA3018"/>
    <w:pPr>
      <w:keepNext/>
      <w:widowControl/>
      <w:tabs>
        <w:tab w:val="num" w:pos="0"/>
      </w:tabs>
      <w:autoSpaceDE w:val="0"/>
      <w:jc w:val="both"/>
      <w:outlineLvl w:val="6"/>
    </w:pPr>
    <w:rPr>
      <w:rFonts w:ascii="Arial" w:eastAsia="Times New Roman" w:hAnsi="Arial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character" w:customStyle="1" w:styleId="70">
    <w:name w:val="Заголовок 7 Знак"/>
    <w:basedOn w:val="a0"/>
    <w:link w:val="7"/>
    <w:rsid w:val="00BA3018"/>
    <w:rPr>
      <w:rFonts w:ascii="Arial" w:eastAsia="Times New Roman" w:hAnsi="Arial" w:cs="Times New Roman"/>
      <w:b/>
      <w:bCs/>
      <w:sz w:val="36"/>
      <w:szCs w:val="36"/>
      <w:lang w:bidi="ar-SA"/>
    </w:rPr>
  </w:style>
  <w:style w:type="paragraph" w:styleId="aa">
    <w:name w:val="header"/>
    <w:basedOn w:val="a"/>
    <w:link w:val="ab"/>
    <w:uiPriority w:val="99"/>
    <w:unhideWhenUsed/>
    <w:rsid w:val="00BA3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018"/>
    <w:rPr>
      <w:color w:val="000000"/>
    </w:rPr>
  </w:style>
  <w:style w:type="paragraph" w:styleId="ac">
    <w:name w:val="footer"/>
    <w:basedOn w:val="a"/>
    <w:link w:val="ad"/>
    <w:uiPriority w:val="99"/>
    <w:unhideWhenUsed/>
    <w:rsid w:val="00BA3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01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29</cp:revision>
  <cp:lastPrinted>2023-07-19T12:25:00Z</cp:lastPrinted>
  <dcterms:created xsi:type="dcterms:W3CDTF">2022-04-27T13:09:00Z</dcterms:created>
  <dcterms:modified xsi:type="dcterms:W3CDTF">2023-08-02T14:35:00Z</dcterms:modified>
</cp:coreProperties>
</file>